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D2" w:rsidRPr="0003219B" w:rsidRDefault="00D402C5">
      <w:pPr>
        <w:rPr>
          <w:rFonts w:ascii="SassoonPrimaryInfant" w:hAnsi="SassoonPrimaryInfant"/>
          <w:sz w:val="32"/>
          <w:szCs w:val="32"/>
        </w:rPr>
      </w:pPr>
      <w:r w:rsidRPr="0003219B">
        <w:rPr>
          <w:rFonts w:ascii="SassoonPrimaryInfant" w:hAnsi="SassoonPrimaryInfant"/>
          <w:sz w:val="32"/>
          <w:szCs w:val="32"/>
        </w:rPr>
        <w:t>LO: To practice reading words</w:t>
      </w:r>
      <w:r w:rsidR="0003219B">
        <w:rPr>
          <w:rFonts w:ascii="SassoonPrimaryInfant" w:hAnsi="SassoonPrimaryInfant"/>
          <w:sz w:val="32"/>
          <w:szCs w:val="32"/>
        </w:rPr>
        <w:t xml:space="preserve"> with the ‘</w:t>
      </w:r>
      <w:proofErr w:type="spellStart"/>
      <w:r w:rsidR="0003219B">
        <w:rPr>
          <w:rFonts w:ascii="SassoonPrimaryInfant" w:hAnsi="SassoonPrimaryInfant"/>
          <w:sz w:val="32"/>
          <w:szCs w:val="32"/>
        </w:rPr>
        <w:t>th</w:t>
      </w:r>
      <w:proofErr w:type="spellEnd"/>
      <w:r w:rsidR="0003219B">
        <w:rPr>
          <w:rFonts w:ascii="SassoonPrimaryInfant" w:hAnsi="SassoonPrimaryInfant"/>
          <w:sz w:val="32"/>
          <w:szCs w:val="32"/>
        </w:rPr>
        <w:t>’ digraph</w:t>
      </w:r>
      <w:bookmarkStart w:id="0" w:name="_GoBack"/>
      <w:bookmarkEnd w:id="0"/>
      <w:r w:rsidRPr="0003219B">
        <w:rPr>
          <w:rFonts w:ascii="SassoonPrimaryInfant" w:hAnsi="SassoonPrimaryInfant"/>
          <w:sz w:val="32"/>
          <w:szCs w:val="32"/>
        </w:rPr>
        <w:t xml:space="preserve"> by adding sound buttons to help you segment the word.</w:t>
      </w:r>
    </w:p>
    <w:p w:rsidR="00D402C5" w:rsidRPr="0003219B" w:rsidRDefault="00D402C5">
      <w:pPr>
        <w:rPr>
          <w:rFonts w:ascii="SassoonPrimaryInfant" w:hAnsi="SassoonPrimaryInfant"/>
          <w:sz w:val="32"/>
          <w:szCs w:val="32"/>
        </w:rPr>
      </w:pPr>
      <w:r w:rsidRPr="0003219B">
        <w:rPr>
          <w:rFonts w:ascii="SassoonPrimaryInfant" w:hAnsi="SassoonPrimaryInfant"/>
          <w:sz w:val="32"/>
          <w:szCs w:val="32"/>
        </w:rPr>
        <w:t>t</w:t>
      </w:r>
      <w:r w:rsidRPr="0003219B">
        <w:rPr>
          <w:rFonts w:ascii="SassoonPrimaryInfant" w:hAnsi="SassoonPrimaryInfant"/>
          <w:sz w:val="32"/>
          <w:szCs w:val="32"/>
        </w:rPr>
        <w:t>his, that, thin</w:t>
      </w:r>
      <w:r w:rsidRPr="0003219B">
        <w:rPr>
          <w:rFonts w:ascii="SassoonPrimaryInfant" w:hAnsi="SassoonPrimaryInfant"/>
          <w:sz w:val="32"/>
          <w:szCs w:val="32"/>
        </w:rPr>
        <w:t xml:space="preserve"> </w:t>
      </w:r>
      <w:r w:rsidRPr="0003219B">
        <w:rPr>
          <w:rFonts w:ascii="SassoonPrimaryInfant" w:hAnsi="SassoonPrimaryInfant"/>
          <w:sz w:val="32"/>
          <w:szCs w:val="32"/>
        </w:rPr>
        <w:t>,thick, moth</w:t>
      </w:r>
    </w:p>
    <w:p w:rsidR="00D402C5" w:rsidRDefault="00D402C5">
      <w:pPr>
        <w:rPr>
          <w:noProof/>
          <w:lang w:eastAsia="en-GB"/>
        </w:rPr>
      </w:pPr>
      <w:proofErr w:type="spellStart"/>
      <w:r>
        <w:rPr>
          <w:rFonts w:ascii="SassoonPrimaryInfant" w:hAnsi="SassoonPrimaryInfant"/>
          <w:sz w:val="28"/>
          <w:szCs w:val="28"/>
        </w:rPr>
        <w:t>eg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. </w:t>
      </w:r>
      <w:r>
        <w:rPr>
          <w:noProof/>
          <w:lang w:eastAsia="en-GB"/>
        </w:rPr>
        <w:t xml:space="preserve">          </w:t>
      </w:r>
    </w:p>
    <w:p w:rsidR="00D402C5" w:rsidRDefault="00D402C5">
      <w:pPr>
        <w:rPr>
          <w:rFonts w:ascii="SassoonPrimaryInfant" w:hAnsi="SassoonPrimaryInfa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435A68D" wp14:editId="47F971DF">
            <wp:extent cx="989970" cy="7391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-6496"/>
                    <a:stretch/>
                  </pic:blipFill>
                  <pic:spPr bwMode="auto">
                    <a:xfrm>
                      <a:off x="0" y="0"/>
                      <a:ext cx="1023648" cy="7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19B" w:rsidRDefault="0003219B">
      <w:pPr>
        <w:rPr>
          <w:rFonts w:ascii="SassoonPrimaryInfant" w:hAnsi="SassoonPrimaryInfant"/>
          <w:sz w:val="28"/>
          <w:szCs w:val="28"/>
        </w:rPr>
      </w:pPr>
    </w:p>
    <w:p w:rsidR="0003219B" w:rsidRPr="0003219B" w:rsidRDefault="0003219B">
      <w:pPr>
        <w:rPr>
          <w:rFonts w:ascii="SassoonPrimaryInfant" w:hAnsi="SassoonPrimaryInfant"/>
          <w:sz w:val="144"/>
          <w:szCs w:val="144"/>
        </w:rPr>
      </w:pPr>
      <w:r w:rsidRPr="0003219B">
        <w:rPr>
          <w:rFonts w:ascii="SassoonPrimaryInfant" w:hAnsi="SassoonPrimaryInfant"/>
          <w:sz w:val="144"/>
          <w:szCs w:val="144"/>
        </w:rPr>
        <w:t>that</w:t>
      </w:r>
    </w:p>
    <w:p w:rsidR="0003219B" w:rsidRPr="0003219B" w:rsidRDefault="0003219B">
      <w:pPr>
        <w:rPr>
          <w:rFonts w:ascii="SassoonPrimaryInfant" w:hAnsi="SassoonPrimaryInfant"/>
          <w:sz w:val="144"/>
          <w:szCs w:val="144"/>
        </w:rPr>
      </w:pPr>
      <w:r w:rsidRPr="0003219B">
        <w:rPr>
          <w:rFonts w:ascii="SassoonPrimaryInfant" w:hAnsi="SassoonPrimaryInfant"/>
          <w:sz w:val="144"/>
          <w:szCs w:val="144"/>
        </w:rPr>
        <w:t>thin</w:t>
      </w:r>
    </w:p>
    <w:p w:rsidR="00D402C5" w:rsidRPr="0003219B" w:rsidRDefault="0003219B">
      <w:pPr>
        <w:rPr>
          <w:rFonts w:ascii="SassoonPrimaryInfant" w:hAnsi="SassoonPrimaryInfant"/>
          <w:sz w:val="144"/>
          <w:szCs w:val="144"/>
        </w:rPr>
      </w:pPr>
      <w:r w:rsidRPr="0003219B">
        <w:rPr>
          <w:rFonts w:ascii="SassoonPrimaryInfant" w:hAnsi="SassoonPrimaryInfant"/>
          <w:sz w:val="144"/>
          <w:szCs w:val="144"/>
        </w:rPr>
        <w:t>thick</w:t>
      </w:r>
    </w:p>
    <w:p w:rsidR="0003219B" w:rsidRPr="0003219B" w:rsidRDefault="0003219B">
      <w:pPr>
        <w:rPr>
          <w:rFonts w:ascii="SassoonPrimaryInfant" w:hAnsi="SassoonPrimaryInfant"/>
          <w:sz w:val="144"/>
          <w:szCs w:val="144"/>
        </w:rPr>
      </w:pPr>
      <w:r w:rsidRPr="0003219B">
        <w:rPr>
          <w:rFonts w:ascii="SassoonPrimaryInfant" w:hAnsi="SassoonPrimaryInfant"/>
          <w:sz w:val="144"/>
          <w:szCs w:val="144"/>
        </w:rPr>
        <w:t>moth</w:t>
      </w:r>
    </w:p>
    <w:p w:rsidR="0003219B" w:rsidRDefault="0003219B">
      <w:pPr>
        <w:rPr>
          <w:rFonts w:ascii="SassoonPrimaryInfant" w:hAnsi="SassoonPrimaryInfant"/>
          <w:sz w:val="28"/>
          <w:szCs w:val="28"/>
        </w:rPr>
      </w:pPr>
    </w:p>
    <w:p w:rsidR="00D402C5" w:rsidRPr="0003219B" w:rsidRDefault="0003219B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Can you put the words verbally into a sentence?</w:t>
      </w:r>
    </w:p>
    <w:p w:rsidR="00D402C5" w:rsidRPr="00D402C5" w:rsidRDefault="00D402C5">
      <w:pPr>
        <w:rPr>
          <w:rFonts w:ascii="SassoonPrimaryInfant" w:hAnsi="SassoonPrimaryInfant"/>
          <w:sz w:val="28"/>
          <w:szCs w:val="28"/>
        </w:rPr>
      </w:pPr>
    </w:p>
    <w:sectPr w:rsidR="00D402C5" w:rsidRPr="00D40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C5"/>
    <w:rsid w:val="0003219B"/>
    <w:rsid w:val="00457DAB"/>
    <w:rsid w:val="00946B7B"/>
    <w:rsid w:val="00D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120C"/>
  <w15:chartTrackingRefBased/>
  <w15:docId w15:val="{CBF948B7-CC4F-4A47-BD81-04870707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E502-0B16-423C-BB38-E1081469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Macdonald</dc:creator>
  <cp:keywords/>
  <dc:description/>
  <cp:lastModifiedBy>Jo Macdonald</cp:lastModifiedBy>
  <cp:revision>1</cp:revision>
  <dcterms:created xsi:type="dcterms:W3CDTF">2021-01-13T09:17:00Z</dcterms:created>
  <dcterms:modified xsi:type="dcterms:W3CDTF">2021-01-13T09:37:00Z</dcterms:modified>
</cp:coreProperties>
</file>